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E2" w:rsidRPr="00E41F38" w:rsidRDefault="00C421E2" w:rsidP="00595582">
      <w:pPr>
        <w:jc w:val="right"/>
      </w:pPr>
      <w:r w:rsidRPr="00E41F38">
        <w:t>Nowy Targ,</w:t>
      </w:r>
      <w:r>
        <w:t xml:space="preserve"> </w:t>
      </w:r>
      <w:r w:rsidR="00777A62">
        <w:t>05</w:t>
      </w:r>
      <w:r>
        <w:t>.0</w:t>
      </w:r>
      <w:r w:rsidR="00777A62">
        <w:t>8</w:t>
      </w:r>
      <w:r>
        <w:t>.2019</w:t>
      </w:r>
      <w:r w:rsidRPr="00E41F38">
        <w:t xml:space="preserve"> r.</w:t>
      </w:r>
    </w:p>
    <w:p w:rsidR="00C421E2" w:rsidRPr="00E41F38" w:rsidRDefault="00C421E2" w:rsidP="00595582">
      <w:pPr>
        <w:jc w:val="center"/>
      </w:pPr>
      <w:r w:rsidRPr="00E41F38">
        <w:t>ZAPYTANIE OFERTOWE</w:t>
      </w:r>
    </w:p>
    <w:p w:rsidR="00C421E2" w:rsidRPr="00E41F38" w:rsidRDefault="00C421E2" w:rsidP="00BA281E">
      <w:r w:rsidRPr="00E41F38">
        <w:t xml:space="preserve">na zakup </w:t>
      </w:r>
      <w:r w:rsidR="00777A62">
        <w:t xml:space="preserve">monitorów, kart WIFI, Klawiatur i myszek, dysków </w:t>
      </w:r>
      <w:r>
        <w:t>wraz z ich dostawą</w:t>
      </w:r>
      <w:r w:rsidR="00777A62">
        <w:t xml:space="preserve"> oraz</w:t>
      </w:r>
      <w:r w:rsidR="007537B9" w:rsidRPr="007537B9">
        <w:t xml:space="preserve"> </w:t>
      </w:r>
      <w:r w:rsidR="007537B9">
        <w:t>montażem</w:t>
      </w:r>
      <w:r w:rsidR="00777A62">
        <w:t>, serwisem i instalacją oprogramowania komputerów i sterowników do tablic multimedialnych w klasach Szkoły Podstawowej Nr 6 w Nowym Targu.</w:t>
      </w:r>
    </w:p>
    <w:p w:rsidR="00C421E2" w:rsidRPr="00E41F38" w:rsidRDefault="00C421E2" w:rsidP="00BA281E">
      <w:r w:rsidRPr="00E41F38">
        <w:t>I.</w:t>
      </w:r>
    </w:p>
    <w:p w:rsidR="00C421E2" w:rsidRPr="00E41F38" w:rsidRDefault="00C421E2" w:rsidP="00BA281E">
      <w:r w:rsidRPr="00E41F38">
        <w:t>Nazwa i adres zamawiającego:</w:t>
      </w:r>
    </w:p>
    <w:p w:rsidR="00C421E2" w:rsidRPr="00E41F38" w:rsidRDefault="00C421E2" w:rsidP="00BA281E">
      <w:r w:rsidRPr="00E41F38">
        <w:t xml:space="preserve">Szkoła Podstawowa Nr </w:t>
      </w:r>
      <w:r>
        <w:t>6</w:t>
      </w:r>
      <w:r w:rsidRPr="00E41F38">
        <w:t xml:space="preserve"> im. </w:t>
      </w:r>
      <w:r>
        <w:t>Józefa Rajskiego Burmistrza Nowego Targu</w:t>
      </w:r>
      <w:r w:rsidRPr="00E41F38">
        <w:t xml:space="preserve"> w Nowym Targu</w:t>
      </w:r>
      <w:r>
        <w:t xml:space="preserve"> os. Na Skarpie 11, </w:t>
      </w:r>
      <w:r w:rsidRPr="00E41F38">
        <w:t>34-400 Nowy Targ</w:t>
      </w:r>
    </w:p>
    <w:p w:rsidR="00C421E2" w:rsidRPr="00E41F38" w:rsidRDefault="00C421E2" w:rsidP="00BA281E">
      <w:r w:rsidRPr="00E41F38">
        <w:t>II.</w:t>
      </w:r>
    </w:p>
    <w:p w:rsidR="00C421E2" w:rsidRPr="00E41F38" w:rsidRDefault="00C3250A" w:rsidP="00BA281E">
      <w:r>
        <w:t>Szczegółowy o</w:t>
      </w:r>
      <w:r w:rsidR="00C421E2" w:rsidRPr="00E41F38">
        <w:t>pis przedmiotu zamówienia:</w:t>
      </w:r>
    </w:p>
    <w:tbl>
      <w:tblPr>
        <w:tblW w:w="10188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8"/>
        <w:gridCol w:w="8674"/>
        <w:gridCol w:w="736"/>
      </w:tblGrid>
      <w:tr w:rsidR="0028545C" w:rsidRPr="00223C65" w:rsidTr="005C67B6">
        <w:trPr>
          <w:trHeight w:val="144"/>
        </w:trPr>
        <w:tc>
          <w:tcPr>
            <w:tcW w:w="778" w:type="dxa"/>
          </w:tcPr>
          <w:p w:rsidR="0028545C" w:rsidRPr="00223C65" w:rsidRDefault="0028545C" w:rsidP="00223C65">
            <w:pPr>
              <w:spacing w:after="0" w:line="240" w:lineRule="auto"/>
              <w:jc w:val="center"/>
            </w:pPr>
            <w:r w:rsidRPr="00223C65">
              <w:t>LP</w:t>
            </w:r>
          </w:p>
        </w:tc>
        <w:tc>
          <w:tcPr>
            <w:tcW w:w="8674" w:type="dxa"/>
          </w:tcPr>
          <w:p w:rsidR="0028545C" w:rsidRPr="00223C65" w:rsidRDefault="0028545C" w:rsidP="00223C65">
            <w:pPr>
              <w:spacing w:after="0" w:line="240" w:lineRule="auto"/>
              <w:jc w:val="center"/>
            </w:pPr>
            <w:r w:rsidRPr="00223C65">
              <w:t xml:space="preserve">Nazwa sprzętu/usługi </w:t>
            </w:r>
          </w:p>
        </w:tc>
        <w:tc>
          <w:tcPr>
            <w:tcW w:w="736" w:type="dxa"/>
          </w:tcPr>
          <w:p w:rsidR="0028545C" w:rsidRPr="00223C65" w:rsidRDefault="0028545C" w:rsidP="00223C65">
            <w:pPr>
              <w:spacing w:after="0" w:line="240" w:lineRule="auto"/>
              <w:jc w:val="center"/>
            </w:pPr>
            <w:r w:rsidRPr="00223C65">
              <w:t>ilość</w:t>
            </w:r>
          </w:p>
        </w:tc>
      </w:tr>
      <w:tr w:rsidR="0028545C" w:rsidRPr="00223C65" w:rsidTr="009A4F1D">
        <w:trPr>
          <w:trHeight w:val="144"/>
        </w:trPr>
        <w:tc>
          <w:tcPr>
            <w:tcW w:w="778" w:type="dxa"/>
          </w:tcPr>
          <w:p w:rsidR="0028545C" w:rsidRPr="00223C65" w:rsidRDefault="0028545C" w:rsidP="00223C65">
            <w:pPr>
              <w:spacing w:after="0" w:line="240" w:lineRule="auto"/>
              <w:jc w:val="center"/>
            </w:pPr>
            <w:r w:rsidRPr="00223C65">
              <w:t>1</w:t>
            </w:r>
          </w:p>
        </w:tc>
        <w:tc>
          <w:tcPr>
            <w:tcW w:w="8674" w:type="dxa"/>
          </w:tcPr>
          <w:p w:rsidR="0028545C" w:rsidRDefault="0028545C" w:rsidP="0028545C">
            <w:pPr>
              <w:spacing w:after="0" w:line="240" w:lineRule="auto"/>
            </w:pPr>
            <w:r>
              <w:t>Monitor LCD Philips 21,5 cala</w:t>
            </w:r>
          </w:p>
          <w:p w:rsidR="0028545C" w:rsidRPr="00223C65" w:rsidRDefault="0028545C" w:rsidP="0028545C">
            <w:pPr>
              <w:spacing w:after="0" w:line="240" w:lineRule="auto"/>
            </w:pPr>
          </w:p>
        </w:tc>
        <w:tc>
          <w:tcPr>
            <w:tcW w:w="736" w:type="dxa"/>
          </w:tcPr>
          <w:p w:rsidR="0028545C" w:rsidRDefault="0028545C" w:rsidP="00223C65">
            <w:pPr>
              <w:spacing w:after="0" w:line="240" w:lineRule="auto"/>
            </w:pPr>
            <w:r w:rsidRPr="00223C65">
              <w:t>1</w:t>
            </w:r>
            <w:r>
              <w:t>3</w:t>
            </w:r>
          </w:p>
          <w:p w:rsidR="0028545C" w:rsidRPr="00223C65" w:rsidRDefault="0028545C" w:rsidP="00223C65">
            <w:pPr>
              <w:spacing w:after="0" w:line="240" w:lineRule="auto"/>
            </w:pPr>
          </w:p>
        </w:tc>
      </w:tr>
      <w:tr w:rsidR="0028545C" w:rsidRPr="00223C65" w:rsidTr="005100D9">
        <w:trPr>
          <w:trHeight w:val="144"/>
        </w:trPr>
        <w:tc>
          <w:tcPr>
            <w:tcW w:w="778" w:type="dxa"/>
          </w:tcPr>
          <w:p w:rsidR="0028545C" w:rsidRPr="00223C65" w:rsidRDefault="0028545C" w:rsidP="00223C65">
            <w:pPr>
              <w:spacing w:after="0" w:line="240" w:lineRule="auto"/>
              <w:jc w:val="center"/>
            </w:pPr>
            <w:r w:rsidRPr="00223C65">
              <w:t>2</w:t>
            </w:r>
          </w:p>
        </w:tc>
        <w:tc>
          <w:tcPr>
            <w:tcW w:w="8674" w:type="dxa"/>
          </w:tcPr>
          <w:p w:rsidR="0028545C" w:rsidRPr="00223C65" w:rsidRDefault="0028545C" w:rsidP="0028545C">
            <w:pPr>
              <w:spacing w:after="0" w:line="240" w:lineRule="auto"/>
            </w:pPr>
            <w:r>
              <w:t>Dysk SATA SSD 128GB( z pamięcią MLC)</w:t>
            </w:r>
          </w:p>
        </w:tc>
        <w:tc>
          <w:tcPr>
            <w:tcW w:w="736" w:type="dxa"/>
          </w:tcPr>
          <w:p w:rsidR="0028545C" w:rsidRPr="00223C65" w:rsidRDefault="0028545C" w:rsidP="0028545C">
            <w:pPr>
              <w:spacing w:after="0" w:line="240" w:lineRule="auto"/>
            </w:pPr>
            <w:r>
              <w:t>13</w:t>
            </w:r>
          </w:p>
        </w:tc>
      </w:tr>
      <w:tr w:rsidR="0028545C" w:rsidRPr="00223C65" w:rsidTr="005E4B71">
        <w:trPr>
          <w:trHeight w:val="796"/>
        </w:trPr>
        <w:tc>
          <w:tcPr>
            <w:tcW w:w="778" w:type="dxa"/>
          </w:tcPr>
          <w:p w:rsidR="0028545C" w:rsidRPr="00223C65" w:rsidRDefault="0028545C" w:rsidP="00223C6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74" w:type="dxa"/>
          </w:tcPr>
          <w:p w:rsidR="0028545C" w:rsidRPr="00223C65" w:rsidRDefault="0028545C" w:rsidP="00223C65">
            <w:pPr>
              <w:spacing w:after="0" w:line="240" w:lineRule="auto"/>
            </w:pPr>
            <w:r>
              <w:t>Karta WIFI PCI-E (min. 150 mb/s)</w:t>
            </w:r>
          </w:p>
        </w:tc>
        <w:tc>
          <w:tcPr>
            <w:tcW w:w="736" w:type="dxa"/>
          </w:tcPr>
          <w:p w:rsidR="0028545C" w:rsidRPr="00223C65" w:rsidRDefault="0028545C" w:rsidP="00223C65">
            <w:pPr>
              <w:spacing w:after="0" w:line="240" w:lineRule="auto"/>
            </w:pPr>
            <w:r>
              <w:t>13</w:t>
            </w:r>
          </w:p>
        </w:tc>
      </w:tr>
      <w:tr w:rsidR="0028545C" w:rsidTr="0028545C">
        <w:trPr>
          <w:trHeight w:val="45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5C" w:rsidRDefault="0028545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t>4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5C" w:rsidRDefault="0028545C" w:rsidP="0028545C">
            <w:pPr>
              <w:spacing w:after="0" w:line="240" w:lineRule="auto"/>
              <w:rPr>
                <w:u w:val="single"/>
              </w:rPr>
            </w:pPr>
            <w:r>
              <w:t>Klawiatura i mysz USB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5C" w:rsidRDefault="0028545C">
            <w:pPr>
              <w:spacing w:after="0" w:line="240" w:lineRule="auto"/>
            </w:pPr>
            <w:r>
              <w:t>13</w:t>
            </w:r>
          </w:p>
        </w:tc>
      </w:tr>
      <w:tr w:rsidR="0028545C" w:rsidTr="006B1DBB">
        <w:trPr>
          <w:trHeight w:val="268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5C" w:rsidRDefault="0028545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BB" w:rsidRDefault="0028545C">
            <w:pPr>
              <w:spacing w:after="0" w:line="240" w:lineRule="auto"/>
            </w:pPr>
            <w:r>
              <w:t xml:space="preserve">Zakres prac: </w:t>
            </w:r>
          </w:p>
          <w:p w:rsidR="009E7773" w:rsidRDefault="0028545C" w:rsidP="009E7773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modernizacja 13 komputerów stacjonarnych, przeniesienie i podłączenie w salach lekcyjnych i innych pomieszczeniach szkoły;</w:t>
            </w:r>
          </w:p>
          <w:p w:rsidR="009E7773" w:rsidRDefault="0028545C" w:rsidP="009E7773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 xml:space="preserve"> </w:t>
            </w:r>
            <w:r w:rsidR="00CC37BB">
              <w:t>wymiana dysku bootowalnego z systemem na SATA SSD, stary dysk 1TB HDD zostaje</w:t>
            </w:r>
            <w:r w:rsidR="009E7773">
              <w:t xml:space="preserve"> przeznaczony na magazyn danych i beckup,</w:t>
            </w:r>
          </w:p>
          <w:p w:rsidR="009E7773" w:rsidRPr="009E7773" w:rsidRDefault="009E7773" w:rsidP="009E7773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9E7773">
              <w:rPr>
                <w:rFonts w:cs="Times New Roman"/>
              </w:rPr>
              <w:t xml:space="preserve">upgrade systemu Win7Pro do Win10Pro, czysta instalacja systemu win10 na dysku SSD </w:t>
            </w:r>
            <w:r w:rsidRPr="009E7773">
              <w:rPr>
                <w:rFonts w:cs="Times New Roman"/>
                <w:u w:val="single"/>
              </w:rPr>
              <w:t>(instalacja systemu poziomu systemu win7 nie jest akceptowalna</w:t>
            </w:r>
            <w:r w:rsidRPr="009E7773">
              <w:rPr>
                <w:rFonts w:cs="Times New Roman"/>
              </w:rPr>
              <w:t>), aktywacja systemu</w:t>
            </w:r>
          </w:p>
          <w:p w:rsidR="0028545C" w:rsidRPr="009E7773" w:rsidRDefault="0028545C" w:rsidP="009E7773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 xml:space="preserve"> </w:t>
            </w:r>
            <w:r w:rsidR="009E7773" w:rsidRPr="009E7773">
              <w:rPr>
                <w:rFonts w:cs="Times New Roman"/>
              </w:rPr>
              <w:t>pełna aktualizacja systemu Win10</w:t>
            </w:r>
          </w:p>
          <w:p w:rsidR="009E7773" w:rsidRPr="009E7773" w:rsidRDefault="009E7773" w:rsidP="009E7773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9E7773">
              <w:rPr>
                <w:rFonts w:cs="Times New Roman"/>
              </w:rPr>
              <w:t>nadanie nazwy komputera zgodnie z klasa lekcyjną, nadanie hasła, włączenie wygaszacza ekranu</w:t>
            </w:r>
          </w:p>
          <w:p w:rsidR="009E7773" w:rsidRPr="009E7773" w:rsidRDefault="009E7773" w:rsidP="009E7773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9E7773">
              <w:rPr>
                <w:rFonts w:cs="Times New Roman"/>
              </w:rPr>
              <w:t>instalacja oprogramowanie (MS Office, WINRAR, VLCplayer, Adobe Reader  Free, ESET NOD32, oprogramowanie i sterowniki do tablic interaktywnych – tam gdzie potrzeba</w:t>
            </w:r>
          </w:p>
          <w:p w:rsidR="009E7773" w:rsidRPr="009E7773" w:rsidRDefault="009E7773" w:rsidP="009E7773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9E7773">
              <w:rPr>
                <w:rFonts w:cs="Times New Roman"/>
              </w:rPr>
              <w:t xml:space="preserve">montaż i instalacja karty WIFI PCI-E (min. 150mb/s) do płyty głównej  </w:t>
            </w:r>
            <w:r>
              <w:rPr>
                <w:rFonts w:cs="Times New Roman"/>
              </w:rPr>
              <w:t xml:space="preserve">- </w:t>
            </w:r>
          </w:p>
          <w:p w:rsidR="009E7773" w:rsidRPr="009E7773" w:rsidRDefault="009E7773" w:rsidP="009E7773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9E7773">
              <w:rPr>
                <w:rFonts w:cs="Times New Roman"/>
              </w:rPr>
              <w:t>odkurzenie obudowy i wymiana pasty termo pod CPU (</w:t>
            </w:r>
            <w:r>
              <w:rPr>
                <w:rFonts w:cs="Times New Roman"/>
              </w:rPr>
              <w:t>tam gdzie</w:t>
            </w:r>
            <w:r w:rsidRPr="009E7773">
              <w:rPr>
                <w:rFonts w:cs="Times New Roman"/>
              </w:rPr>
              <w:t xml:space="preserve"> konieczne)</w:t>
            </w:r>
          </w:p>
          <w:p w:rsidR="009E7773" w:rsidRPr="009E7773" w:rsidRDefault="009E7773" w:rsidP="009E7773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9E7773">
              <w:rPr>
                <w:rFonts w:cs="Times New Roman"/>
              </w:rPr>
              <w:t>Przekazanie Dyrekcji szkoły wykazu nazw i haseł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5C" w:rsidRDefault="0028545C">
            <w:pPr>
              <w:spacing w:after="0" w:line="240" w:lineRule="auto"/>
            </w:pPr>
          </w:p>
          <w:p w:rsidR="009E7773" w:rsidRDefault="009E7773">
            <w:pPr>
              <w:spacing w:after="0" w:line="240" w:lineRule="auto"/>
            </w:pPr>
          </w:p>
          <w:p w:rsidR="009E7773" w:rsidRDefault="009E7773">
            <w:pPr>
              <w:spacing w:after="0" w:line="240" w:lineRule="auto"/>
            </w:pPr>
          </w:p>
          <w:p w:rsidR="009E7773" w:rsidRDefault="009E7773">
            <w:pPr>
              <w:spacing w:after="0" w:line="240" w:lineRule="auto"/>
            </w:pPr>
            <w:r>
              <w:t>13</w:t>
            </w:r>
          </w:p>
          <w:p w:rsidR="009E7773" w:rsidRDefault="009E7773">
            <w:pPr>
              <w:spacing w:after="0" w:line="240" w:lineRule="auto"/>
            </w:pPr>
          </w:p>
          <w:p w:rsidR="009E7773" w:rsidRDefault="009E7773">
            <w:pPr>
              <w:spacing w:after="0" w:line="240" w:lineRule="auto"/>
            </w:pPr>
            <w:r>
              <w:t>13</w:t>
            </w:r>
          </w:p>
          <w:p w:rsidR="009E7773" w:rsidRDefault="009E7773">
            <w:pPr>
              <w:spacing w:after="0" w:line="240" w:lineRule="auto"/>
            </w:pPr>
          </w:p>
          <w:p w:rsidR="009E7773" w:rsidRDefault="009E7773">
            <w:pPr>
              <w:spacing w:after="0" w:line="240" w:lineRule="auto"/>
            </w:pPr>
            <w:r>
              <w:t>13</w:t>
            </w:r>
          </w:p>
          <w:p w:rsidR="009E7773" w:rsidRDefault="009E7773">
            <w:pPr>
              <w:spacing w:after="0" w:line="240" w:lineRule="auto"/>
            </w:pPr>
            <w:r>
              <w:t>13</w:t>
            </w:r>
          </w:p>
          <w:p w:rsidR="009E7773" w:rsidRDefault="009E7773">
            <w:pPr>
              <w:spacing w:after="0" w:line="240" w:lineRule="auto"/>
            </w:pPr>
          </w:p>
          <w:p w:rsidR="009E7773" w:rsidRDefault="009E7773">
            <w:pPr>
              <w:spacing w:after="0" w:line="240" w:lineRule="auto"/>
            </w:pPr>
            <w:r>
              <w:t>13</w:t>
            </w:r>
          </w:p>
          <w:p w:rsidR="009E7773" w:rsidRDefault="009E7773">
            <w:pPr>
              <w:spacing w:after="0" w:line="240" w:lineRule="auto"/>
            </w:pPr>
          </w:p>
          <w:p w:rsidR="009E7773" w:rsidRDefault="009E7773">
            <w:pPr>
              <w:spacing w:after="0" w:line="240" w:lineRule="auto"/>
            </w:pPr>
            <w:r>
              <w:t>13</w:t>
            </w:r>
          </w:p>
        </w:tc>
      </w:tr>
    </w:tbl>
    <w:p w:rsidR="00345410" w:rsidRDefault="00345410" w:rsidP="00345410"/>
    <w:p w:rsidR="009E7773" w:rsidRDefault="00345410" w:rsidP="00C3250A">
      <w:pPr>
        <w:jc w:val="both"/>
      </w:pPr>
      <w:r w:rsidRPr="00E41F38">
        <w:t>1.</w:t>
      </w:r>
      <w:r>
        <w:t xml:space="preserve"> </w:t>
      </w:r>
      <w:r w:rsidRPr="00E41F38">
        <w:t xml:space="preserve">Przedmiotem zamówienia jest </w:t>
      </w:r>
      <w:r w:rsidR="009E7773" w:rsidRPr="00E41F38">
        <w:t xml:space="preserve">zakup </w:t>
      </w:r>
      <w:r w:rsidR="009E7773">
        <w:t>monitorów, kart WIFI, Klawiatur i myszek, dysków wraz z ich dostawą oraz</w:t>
      </w:r>
      <w:r w:rsidR="009E7773" w:rsidRPr="007537B9">
        <w:t xml:space="preserve"> </w:t>
      </w:r>
      <w:r w:rsidR="009E7773">
        <w:t>montażem, serwisem i instalacją oprogramowania komputerów i sterowników do tablic multimedialnych w klasach Szkoły Podstawowej Nr 6 w Nowym Targu</w:t>
      </w:r>
    </w:p>
    <w:p w:rsidR="00345410" w:rsidRPr="00E41F38" w:rsidRDefault="00345410" w:rsidP="00C3250A">
      <w:pPr>
        <w:jc w:val="both"/>
      </w:pPr>
      <w:r w:rsidRPr="00E41F38">
        <w:t>2.</w:t>
      </w:r>
      <w:r>
        <w:t xml:space="preserve"> </w:t>
      </w:r>
      <w:r w:rsidRPr="00E41F38">
        <w:t xml:space="preserve">Wymagania dotyczące przedmiotu zamówienia zawarte są w Szczegółowym opisie przedmiotu zamówienia, </w:t>
      </w:r>
      <w:r w:rsidR="009E7773">
        <w:t>w tabeli powyżej</w:t>
      </w:r>
      <w:r w:rsidRPr="00E41F38">
        <w:t>.</w:t>
      </w:r>
    </w:p>
    <w:p w:rsidR="00345410" w:rsidRPr="00E41F38" w:rsidRDefault="00345410" w:rsidP="00C3250A">
      <w:pPr>
        <w:jc w:val="both"/>
      </w:pPr>
      <w:r w:rsidRPr="00E41F38">
        <w:lastRenderedPageBreak/>
        <w:t>3.</w:t>
      </w:r>
      <w:r>
        <w:t xml:space="preserve"> </w:t>
      </w:r>
      <w:r w:rsidRPr="00E41F38">
        <w:t>Przedmiot zamówienia musi być fabrycznie nowy -</w:t>
      </w:r>
      <w:r>
        <w:t xml:space="preserve"> </w:t>
      </w:r>
      <w:r w:rsidRPr="00E41F38">
        <w:t>wyprodukowany nie wcześniej niż 9 miesięcy przed dostawą, musi być wolny od obciążeń prawami osób trzecich.</w:t>
      </w:r>
    </w:p>
    <w:p w:rsidR="00345410" w:rsidRPr="00E41F38" w:rsidRDefault="009E7773" w:rsidP="00C3250A">
      <w:pPr>
        <w:jc w:val="both"/>
      </w:pPr>
      <w:r>
        <w:t>4</w:t>
      </w:r>
      <w:r w:rsidR="00345410" w:rsidRPr="00E41F38">
        <w:t>.</w:t>
      </w:r>
      <w:r w:rsidR="00345410">
        <w:t xml:space="preserve"> </w:t>
      </w:r>
      <w:r>
        <w:t>Monitory m</w:t>
      </w:r>
      <w:r w:rsidR="00345410" w:rsidRPr="00E41F38">
        <w:t>uszą posiadać certyfikaty ISO 9001 i deklarację zgodności CE</w:t>
      </w:r>
    </w:p>
    <w:p w:rsidR="00345410" w:rsidRPr="00E41F38" w:rsidRDefault="009E7773" w:rsidP="00C3250A">
      <w:pPr>
        <w:jc w:val="both"/>
      </w:pPr>
      <w:r>
        <w:t>5</w:t>
      </w:r>
      <w:r w:rsidR="00345410" w:rsidRPr="00E41F38">
        <w:t>.</w:t>
      </w:r>
      <w:r w:rsidR="00345410">
        <w:t xml:space="preserve"> </w:t>
      </w:r>
      <w:r w:rsidR="00345410" w:rsidRPr="00E41F38">
        <w:t xml:space="preserve">Przedmiot zamówienia musi być wyposażony we wszystkie niezbędne elementy </w:t>
      </w:r>
      <w:r w:rsidR="00345410">
        <w:t xml:space="preserve"> </w:t>
      </w:r>
      <w:r w:rsidR="00345410" w:rsidRPr="00E41F38">
        <w:t xml:space="preserve">(przyłącza, kable, itp.) </w:t>
      </w:r>
      <w:r w:rsidR="00C3250A">
        <w:t>konieczne</w:t>
      </w:r>
      <w:r w:rsidR="00345410" w:rsidRPr="00E41F38">
        <w:t xml:space="preserve"> do uruchomienia i pracy u Zamawiającego do celu, dla którego przedmiot zamówienia jest zakupiony. </w:t>
      </w:r>
    </w:p>
    <w:p w:rsidR="00345410" w:rsidRPr="00E41F38" w:rsidRDefault="009E7773" w:rsidP="00C3250A">
      <w:pPr>
        <w:jc w:val="both"/>
      </w:pPr>
      <w:r>
        <w:t>6</w:t>
      </w:r>
      <w:r w:rsidR="00345410" w:rsidRPr="00E41F38">
        <w:t>.</w:t>
      </w:r>
      <w:r w:rsidR="00345410">
        <w:t xml:space="preserve"> </w:t>
      </w:r>
      <w:r w:rsidR="00345410" w:rsidRPr="00E41F38">
        <w:t>W</w:t>
      </w:r>
      <w:r w:rsidR="008D07FB">
        <w:t>ykonawca zapewni we własnym zakresie: transport, wniesienie a także</w:t>
      </w:r>
      <w:r w:rsidR="00345410" w:rsidRPr="00E41F38">
        <w:t xml:space="preserve"> </w:t>
      </w:r>
      <w:r>
        <w:t>wykonanie prac opisanych w tabeli powyżej</w:t>
      </w:r>
      <w:r w:rsidR="00345410" w:rsidRPr="00E41F38">
        <w:t xml:space="preserve">. </w:t>
      </w:r>
    </w:p>
    <w:p w:rsidR="00345410" w:rsidRPr="00E41F38" w:rsidRDefault="009E7773" w:rsidP="00C3250A">
      <w:pPr>
        <w:jc w:val="both"/>
      </w:pPr>
      <w:r>
        <w:t>7</w:t>
      </w:r>
      <w:r w:rsidR="00345410" w:rsidRPr="00E41F38">
        <w:t>.</w:t>
      </w:r>
      <w:r w:rsidR="00345410">
        <w:t xml:space="preserve"> </w:t>
      </w:r>
      <w:r w:rsidR="00345410" w:rsidRPr="00E41F38">
        <w:t>Wymagany okres gwarancji: co najmniej 24 miesiące liczone od dnia wystawienia faktury.</w:t>
      </w:r>
    </w:p>
    <w:p w:rsidR="00345410" w:rsidRPr="00E41F38" w:rsidRDefault="009E7773" w:rsidP="00C3250A">
      <w:pPr>
        <w:jc w:val="both"/>
      </w:pPr>
      <w:r>
        <w:t>8</w:t>
      </w:r>
      <w:r w:rsidR="00345410" w:rsidRPr="00E41F38">
        <w:t>.</w:t>
      </w:r>
      <w:r w:rsidR="00345410">
        <w:t xml:space="preserve"> </w:t>
      </w:r>
      <w:r w:rsidR="00345410" w:rsidRPr="00E41F38">
        <w:t>Ze względu na ingerencję w instalację elektryczną, wymaga się aby osoby montujące przedmiot zamówienia posiadały uprawnienia SEP kat. E –</w:t>
      </w:r>
      <w:r w:rsidR="00345410">
        <w:t xml:space="preserve"> </w:t>
      </w:r>
      <w:r w:rsidR="00345410" w:rsidRPr="00E41F38">
        <w:t>weryfikacja uprawnień nastąpi przy montażu przez wyznaczonego pracownika szkoły. Do oferty należy doł</w:t>
      </w:r>
      <w:r w:rsidR="00C3250A">
        <w:t xml:space="preserve">ączyć kserokopie uprawnień osób </w:t>
      </w:r>
      <w:r w:rsidR="00345410" w:rsidRPr="00E41F38">
        <w:t>montujących przedmiot zamówienia.</w:t>
      </w:r>
    </w:p>
    <w:p w:rsidR="00345410" w:rsidRPr="008D07FB" w:rsidRDefault="006C5BF6" w:rsidP="008D07FB">
      <w:pPr>
        <w:jc w:val="both"/>
      </w:pPr>
      <w:r>
        <w:t>9</w:t>
      </w:r>
      <w:r w:rsidR="00345410" w:rsidRPr="00E41F38">
        <w:t>.</w:t>
      </w:r>
      <w:r w:rsidR="00345410">
        <w:t xml:space="preserve"> </w:t>
      </w:r>
      <w:r w:rsidR="00345410" w:rsidRPr="00E41F38">
        <w:t xml:space="preserve">Montaż instalacji elektrycznej powinien być zakończony pomiarami </w:t>
      </w:r>
      <w:r w:rsidR="00345410">
        <w:t xml:space="preserve">powykonawczymi instalacji </w:t>
      </w:r>
      <w:r w:rsidR="00345410" w:rsidRPr="00E41F38">
        <w:t xml:space="preserve">elektrycznej. </w:t>
      </w:r>
    </w:p>
    <w:p w:rsidR="00C421E2" w:rsidRPr="00E41F38" w:rsidRDefault="00C421E2" w:rsidP="00595582">
      <w:pPr>
        <w:jc w:val="both"/>
      </w:pPr>
      <w:r>
        <w:t xml:space="preserve">III. </w:t>
      </w:r>
      <w:r w:rsidRPr="00E41F38">
        <w:t>Warunki wykonania zamówienia:</w:t>
      </w:r>
    </w:p>
    <w:p w:rsidR="00C421E2" w:rsidRPr="00E41F38" w:rsidRDefault="00C421E2" w:rsidP="00595582">
      <w:pPr>
        <w:jc w:val="both"/>
      </w:pPr>
      <w:r w:rsidRPr="00E41F38">
        <w:t>1. O udzielenie zamówienia mogą ubiegać się Oferenci, którzy:</w:t>
      </w:r>
    </w:p>
    <w:p w:rsidR="00C421E2" w:rsidRPr="00E41F38" w:rsidRDefault="00C421E2" w:rsidP="00595582">
      <w:pPr>
        <w:jc w:val="both"/>
      </w:pPr>
      <w:r w:rsidRPr="00E41F38">
        <w:t>a)</w:t>
      </w:r>
      <w:r>
        <w:t xml:space="preserve"> </w:t>
      </w:r>
      <w:r w:rsidRPr="00E41F38">
        <w:t>spełniają warunki udziału w postępowaniu określone w art. 22 ust. 1 ustawy Prawo zamówień publicznych,</w:t>
      </w:r>
    </w:p>
    <w:p w:rsidR="00C421E2" w:rsidRPr="00E41F38" w:rsidRDefault="00C421E2" w:rsidP="00595582">
      <w:pPr>
        <w:jc w:val="both"/>
      </w:pPr>
      <w:r w:rsidRPr="00E41F38">
        <w:t>2. Zamawiający dokona oceny spełnienia warunków udziału w postępowaniu poprzez zastosowanie kryterium: spełnienia/nie spełnienia, tj. zgodnie z zasadą, czy do oferty dołączone zostały wszystkie wymagane dokumenty.</w:t>
      </w:r>
    </w:p>
    <w:p w:rsidR="00C421E2" w:rsidRPr="00E41F38" w:rsidRDefault="00C421E2" w:rsidP="00595582">
      <w:pPr>
        <w:jc w:val="both"/>
      </w:pPr>
      <w:r w:rsidRPr="00E41F38">
        <w:t>Brak wymaganych dokumentów lub złożenie ich w niewłaściwej formie będzie sku</w:t>
      </w:r>
      <w:r>
        <w:t xml:space="preserve">tkowało </w:t>
      </w:r>
      <w:r w:rsidRPr="00E41F38">
        <w:t>wykluczeniem Oferenta.</w:t>
      </w:r>
    </w:p>
    <w:p w:rsidR="00C421E2" w:rsidRPr="00E41F38" w:rsidRDefault="00C421E2" w:rsidP="00595582">
      <w:pPr>
        <w:jc w:val="both"/>
      </w:pPr>
      <w:r w:rsidRPr="00E41F38">
        <w:t>IV. Płatności:</w:t>
      </w:r>
    </w:p>
    <w:p w:rsidR="00C421E2" w:rsidRPr="00E41F38" w:rsidRDefault="00C421E2" w:rsidP="00595582">
      <w:pPr>
        <w:jc w:val="both"/>
      </w:pPr>
      <w:r w:rsidRPr="00E41F38">
        <w:t>Rozliczenie pomiędzy Zamawiającym, a Wykonawcą nastąpi</w:t>
      </w:r>
      <w:r>
        <w:t xml:space="preserve"> w formie polecenia przelewu po </w:t>
      </w:r>
      <w:r w:rsidRPr="00E41F38">
        <w:t>odbiorze przedmiotu zamówienia w terminie do 14 dni od otrzymania faktury, na numer rachunku bankowego wskazanego w treści faktury.</w:t>
      </w:r>
    </w:p>
    <w:p w:rsidR="00C421E2" w:rsidRPr="00E41F38" w:rsidRDefault="00C421E2" w:rsidP="00595582">
      <w:pPr>
        <w:jc w:val="both"/>
      </w:pPr>
      <w:r w:rsidRPr="00E41F38">
        <w:t>V. Minimalne warunki gwarancji, serwisowania:</w:t>
      </w:r>
    </w:p>
    <w:p w:rsidR="00C421E2" w:rsidRPr="00E41F38" w:rsidRDefault="00C421E2" w:rsidP="00595582">
      <w:pPr>
        <w:jc w:val="both"/>
      </w:pPr>
      <w:r w:rsidRPr="00E41F38">
        <w:t>1.</w:t>
      </w:r>
      <w:r>
        <w:t xml:space="preserve"> </w:t>
      </w:r>
      <w:r w:rsidRPr="00E41F38">
        <w:t>Wymagany przez Zamawiającego okres gwarancji z bezpłatnym serwisem przez min. 24 miesiące na sprzęt objęty zamówieniem od daty uruchomienia, przetestowania i odbioru końcowego.</w:t>
      </w:r>
    </w:p>
    <w:p w:rsidR="00C421E2" w:rsidRPr="00E41F38" w:rsidRDefault="00C421E2" w:rsidP="00595582">
      <w:pPr>
        <w:jc w:val="both"/>
      </w:pPr>
      <w:r w:rsidRPr="00E41F38">
        <w:t>2.</w:t>
      </w:r>
      <w:r>
        <w:t xml:space="preserve"> </w:t>
      </w:r>
      <w:r w:rsidRPr="00E41F38">
        <w:t>Udzielona gwarancja, jak w pkt.1</w:t>
      </w:r>
      <w:r>
        <w:t xml:space="preserve"> </w:t>
      </w:r>
      <w:r w:rsidRPr="00E41F38">
        <w:t xml:space="preserve">obejmuje wszystkie elementy dostarczonego przedmiotu zamówienia wraz z niezbędnym wyposażeniem z wyłączeniem materiałów eksploatacyjnych podlegających zużyciu podczas normalnej eksploatacji. </w:t>
      </w:r>
    </w:p>
    <w:p w:rsidR="00C421E2" w:rsidRPr="00E41F38" w:rsidRDefault="00C421E2" w:rsidP="00595582">
      <w:pPr>
        <w:jc w:val="both"/>
      </w:pPr>
      <w:r w:rsidRPr="00E41F38">
        <w:lastRenderedPageBreak/>
        <w:t>3.</w:t>
      </w:r>
      <w:r>
        <w:t xml:space="preserve"> </w:t>
      </w:r>
      <w:r w:rsidRPr="00E41F38">
        <w:t xml:space="preserve">W przypadku max 3 napraw gwarancyjnych tego samego modułu/podzespołu Wykonawca będzie zobowiązany dokonać wymiany na nowy wolny od wad. </w:t>
      </w:r>
    </w:p>
    <w:p w:rsidR="00C421E2" w:rsidRPr="00E41F38" w:rsidRDefault="00C421E2" w:rsidP="00595582">
      <w:pPr>
        <w:jc w:val="both"/>
      </w:pPr>
      <w:r w:rsidRPr="00E41F38">
        <w:t>4.</w:t>
      </w:r>
      <w:r>
        <w:t xml:space="preserve"> </w:t>
      </w:r>
      <w:r w:rsidRPr="00E41F38">
        <w:t xml:space="preserve">W ramach udzielonej gwarancji Wykonawca zapewnia autoryzowany serwis techniczny i nie może odmówić wymiany niesprawnej części na nową, w przypadku, gdy jej naprawa nie gwarantuje prawidłowej pracy przedmiotu zamówienia. </w:t>
      </w:r>
    </w:p>
    <w:p w:rsidR="00C421E2" w:rsidRPr="00E41F38" w:rsidRDefault="00C421E2" w:rsidP="00595582">
      <w:pPr>
        <w:jc w:val="both"/>
      </w:pPr>
      <w:r w:rsidRPr="00E41F38">
        <w:t>5.</w:t>
      </w:r>
      <w:r>
        <w:t xml:space="preserve"> </w:t>
      </w:r>
      <w:r w:rsidRPr="00E41F38">
        <w:t xml:space="preserve">Czas reakcji serwisu (fizyczne stawienie się serwisanta w miejscu zainstalowania </w:t>
      </w:r>
      <w:r>
        <w:t xml:space="preserve">przedmiotu </w:t>
      </w:r>
      <w:r w:rsidRPr="00E41F38">
        <w:t>zamówienia i podjęcie czynności zmierzających do jego naprawy) max w ciągu 48</w:t>
      </w:r>
      <w:r>
        <w:t xml:space="preserve"> </w:t>
      </w:r>
      <w:r w:rsidRPr="00E41F38">
        <w:t xml:space="preserve">godzin (pełne godziny) licząc od momentu zgłoszenia awarii. </w:t>
      </w:r>
    </w:p>
    <w:p w:rsidR="00C421E2" w:rsidRPr="00E41F38" w:rsidRDefault="00C421E2" w:rsidP="00595582">
      <w:pPr>
        <w:jc w:val="both"/>
      </w:pPr>
      <w:r w:rsidRPr="00E41F38">
        <w:t>6.</w:t>
      </w:r>
      <w:r>
        <w:t xml:space="preserve"> </w:t>
      </w:r>
      <w:r w:rsidRPr="00E41F38">
        <w:t xml:space="preserve">Wykonawca zapewnia pełny, bezpłatny przegląd okresowy całego sprzętu na 1 miesiąc przed upływem terminu gwarancji. </w:t>
      </w:r>
    </w:p>
    <w:p w:rsidR="00C421E2" w:rsidRPr="00E41F38" w:rsidRDefault="00C421E2" w:rsidP="00595582">
      <w:pPr>
        <w:jc w:val="both"/>
      </w:pPr>
      <w:r w:rsidRPr="00E41F38">
        <w:t>7.</w:t>
      </w:r>
      <w:r>
        <w:t xml:space="preserve"> </w:t>
      </w:r>
      <w:r w:rsidRPr="00E41F38">
        <w:t xml:space="preserve">Koszty dojazdu serwisu do i z miejsca użytkowania sprzętu lub przewóz uszkodzonego przedmiotu zamówienia do i po naprawie nie obciążają Zamawiającego w okresie gwarancyjnym. Transport uszkodzonego sprzętu, zapewnia Wykonawca. </w:t>
      </w:r>
    </w:p>
    <w:p w:rsidR="00C421E2" w:rsidRPr="00E41F38" w:rsidRDefault="00C421E2" w:rsidP="00595582">
      <w:pPr>
        <w:jc w:val="both"/>
      </w:pPr>
      <w:r w:rsidRPr="00E41F38">
        <w:t>VI. Termin realizacji zamówienia:</w:t>
      </w:r>
    </w:p>
    <w:p w:rsidR="00C421E2" w:rsidRPr="00E41F38" w:rsidRDefault="00C421E2" w:rsidP="00595582">
      <w:pPr>
        <w:jc w:val="both"/>
      </w:pPr>
      <w:r w:rsidRPr="00E41F38">
        <w:t xml:space="preserve">Termin realizacji zamówienia: </w:t>
      </w:r>
      <w:r w:rsidR="00DA491A">
        <w:t xml:space="preserve">do </w:t>
      </w:r>
      <w:r>
        <w:t xml:space="preserve">30 </w:t>
      </w:r>
      <w:r w:rsidR="006C5BF6">
        <w:t>sierpni</w:t>
      </w:r>
      <w:r>
        <w:t>a 2019</w:t>
      </w:r>
      <w:r w:rsidRPr="00E41F38">
        <w:t xml:space="preserve"> r.</w:t>
      </w:r>
    </w:p>
    <w:p w:rsidR="00C421E2" w:rsidRPr="00E41F38" w:rsidRDefault="00C421E2" w:rsidP="00595582">
      <w:pPr>
        <w:jc w:val="both"/>
      </w:pPr>
      <w:r w:rsidRPr="00E41F38">
        <w:t>VII. Opis sposobu przygotowania oferty:</w:t>
      </w:r>
    </w:p>
    <w:p w:rsidR="00C421E2" w:rsidRPr="00E41F38" w:rsidRDefault="00C421E2" w:rsidP="00595582">
      <w:pPr>
        <w:jc w:val="both"/>
      </w:pPr>
      <w:r w:rsidRPr="00E41F38">
        <w:t>1.</w:t>
      </w:r>
      <w:r>
        <w:t xml:space="preserve"> </w:t>
      </w:r>
      <w:r w:rsidRPr="00E41F38">
        <w:t>Oferent może złożyć tylko jedną ofertę.</w:t>
      </w:r>
    </w:p>
    <w:p w:rsidR="00C421E2" w:rsidRPr="00E41F38" w:rsidRDefault="00C421E2" w:rsidP="00595582">
      <w:pPr>
        <w:jc w:val="both"/>
      </w:pPr>
      <w:r w:rsidRPr="00E41F38">
        <w:t>2.</w:t>
      </w:r>
      <w:r>
        <w:t xml:space="preserve"> </w:t>
      </w:r>
      <w:r w:rsidRPr="00E41F38">
        <w:t>Treść oferty musi odpowiadać treści Szczegółowego opisu przedmiotu zamówienia.</w:t>
      </w:r>
    </w:p>
    <w:p w:rsidR="00C421E2" w:rsidRPr="00E41F38" w:rsidRDefault="00C421E2" w:rsidP="00595582">
      <w:pPr>
        <w:jc w:val="both"/>
      </w:pPr>
      <w:r w:rsidRPr="00E41F38">
        <w:t>3.</w:t>
      </w:r>
      <w:r>
        <w:t xml:space="preserve"> </w:t>
      </w:r>
      <w:r w:rsidRPr="00E41F38">
        <w:t>Oferta powinna mieć formę pisemną i być napisana w języku polski</w:t>
      </w:r>
      <w:r>
        <w:t>m</w:t>
      </w:r>
      <w:r w:rsidRPr="00E41F38">
        <w:t>, na maszynie do pisania lub komputerze oraz podpisana (własnoręczny podpis) przez osobę upoważnioną do reprezentacji Oferenta.</w:t>
      </w:r>
    </w:p>
    <w:p w:rsidR="00C421E2" w:rsidRPr="00E41F38" w:rsidRDefault="00C421E2" w:rsidP="00595582">
      <w:pPr>
        <w:jc w:val="both"/>
      </w:pPr>
      <w:r w:rsidRPr="00E41F38">
        <w:t>4.</w:t>
      </w:r>
      <w:r>
        <w:t xml:space="preserve"> </w:t>
      </w:r>
      <w:r w:rsidRPr="00E41F38">
        <w:t>Składając ofertę Oferent musi przedłożyć:</w:t>
      </w:r>
    </w:p>
    <w:p w:rsidR="00C421E2" w:rsidRPr="00E41F38" w:rsidRDefault="00C421E2" w:rsidP="00595582">
      <w:pPr>
        <w:pStyle w:val="Akapitzlist"/>
        <w:numPr>
          <w:ilvl w:val="0"/>
          <w:numId w:val="1"/>
        </w:numPr>
        <w:jc w:val="both"/>
      </w:pPr>
      <w:r w:rsidRPr="00E41F38">
        <w:t xml:space="preserve">wypełniony Szczegółowy opis przedmiotu zamówienia (wg </w:t>
      </w:r>
      <w:r>
        <w:t>powyżej przedstawionej tabeli</w:t>
      </w:r>
      <w:r w:rsidRPr="00E41F38">
        <w:t xml:space="preserve"> do niniejszego Zapytania ofertowego</w:t>
      </w:r>
      <w:r>
        <w:t xml:space="preserve"> z uwzględnieniem ceny brutto produktu),</w:t>
      </w:r>
    </w:p>
    <w:p w:rsidR="00C421E2" w:rsidRPr="00E41F38" w:rsidRDefault="00C421E2" w:rsidP="00595582">
      <w:pPr>
        <w:pStyle w:val="Akapitzlist"/>
        <w:numPr>
          <w:ilvl w:val="0"/>
          <w:numId w:val="1"/>
        </w:numPr>
        <w:jc w:val="both"/>
      </w:pPr>
      <w:r w:rsidRPr="00E41F38">
        <w:t>aktualne certyfikaty na sprzęt objęty przedmiotem zamówienia.</w:t>
      </w:r>
    </w:p>
    <w:p w:rsidR="00C421E2" w:rsidRPr="00E41F38" w:rsidRDefault="00C421E2" w:rsidP="00595582">
      <w:pPr>
        <w:jc w:val="both"/>
      </w:pPr>
      <w:r w:rsidRPr="00E41F38">
        <w:t>5. Wszystkie składane przez Oferenta</w:t>
      </w:r>
      <w:r>
        <w:t xml:space="preserve"> </w:t>
      </w:r>
      <w:r w:rsidRPr="00E41F38">
        <w:t>dokumenty powinny zostać złożone w formie oryginału bądź kserokopii potwierdzonej za zgodność z oryginałem przez osobę upoważnioną do reprezentowania Oferenta.</w:t>
      </w:r>
    </w:p>
    <w:p w:rsidR="00C421E2" w:rsidRPr="00E41F38" w:rsidRDefault="00C421E2" w:rsidP="00595582">
      <w:pPr>
        <w:jc w:val="both"/>
      </w:pPr>
      <w:r w:rsidRPr="00E41F38">
        <w:t xml:space="preserve">6. Wszelkie poprawki lub zmiany muszą być parafowane własnoręcznie przez osobę </w:t>
      </w:r>
      <w:r>
        <w:t xml:space="preserve">podpisującą </w:t>
      </w:r>
      <w:r w:rsidRPr="00E41F38">
        <w:t>ofertę.</w:t>
      </w:r>
    </w:p>
    <w:p w:rsidR="00C421E2" w:rsidRPr="00E41F38" w:rsidRDefault="00C421E2" w:rsidP="00595582">
      <w:pPr>
        <w:jc w:val="both"/>
      </w:pPr>
      <w:r w:rsidRPr="00E41F38">
        <w:t>VIII. Miejsce oraz termin składania ofert:</w:t>
      </w:r>
    </w:p>
    <w:p w:rsidR="00C421E2" w:rsidRPr="00E41F38" w:rsidRDefault="00C421E2" w:rsidP="00595582">
      <w:pPr>
        <w:jc w:val="both"/>
      </w:pPr>
      <w:r>
        <w:t xml:space="preserve">1. </w:t>
      </w:r>
      <w:r w:rsidRPr="00E41F38">
        <w:t xml:space="preserve">Miejscem składania ofert jest Szkoła Podstawowa nr </w:t>
      </w:r>
      <w:r>
        <w:t>6</w:t>
      </w:r>
      <w:r w:rsidRPr="00E41F38">
        <w:t xml:space="preserve"> im. </w:t>
      </w:r>
      <w:r>
        <w:t>Józefa Rajskiego Burmistrza Nowego Targu</w:t>
      </w:r>
      <w:r w:rsidRPr="00E41F38">
        <w:t xml:space="preserve"> w Nowym Targu </w:t>
      </w:r>
      <w:r>
        <w:t>os. Na Skarpie 11</w:t>
      </w:r>
      <w:r w:rsidRPr="00E41F38">
        <w:t>, 34</w:t>
      </w:r>
      <w:r>
        <w:t xml:space="preserve"> </w:t>
      </w:r>
      <w:r w:rsidRPr="00E41F38">
        <w:t>-</w:t>
      </w:r>
      <w:r>
        <w:t xml:space="preserve"> </w:t>
      </w:r>
      <w:r w:rsidRPr="00E41F38">
        <w:t xml:space="preserve">400 Nowy Targ </w:t>
      </w:r>
      <w:r>
        <w:t xml:space="preserve"> </w:t>
      </w:r>
      <w:r w:rsidRPr="00E41F38">
        <w:t>–</w:t>
      </w:r>
      <w:r>
        <w:t xml:space="preserve"> </w:t>
      </w:r>
      <w:r w:rsidRPr="00E41F38">
        <w:t>sekretariat.</w:t>
      </w:r>
      <w:r>
        <w:t xml:space="preserve"> </w:t>
      </w:r>
      <w:r w:rsidRPr="00E41F38">
        <w:t xml:space="preserve">Oferty należy składać osobiście we wskazanym powyżej miejscu lub przesłać pocztą na adres szkoły w zamkniętej kopercie opatrzonej pieczęcią Oferenta z następującym napisem: </w:t>
      </w:r>
      <w:r>
        <w:t xml:space="preserve"> </w:t>
      </w:r>
      <w:r w:rsidR="006C5BF6">
        <w:t>„na</w:t>
      </w:r>
      <w:r w:rsidRPr="00E41F38">
        <w:t xml:space="preserve"> </w:t>
      </w:r>
      <w:r w:rsidR="006C5BF6" w:rsidRPr="00E41F38">
        <w:t xml:space="preserve">zakup </w:t>
      </w:r>
      <w:r w:rsidR="006C5BF6">
        <w:t xml:space="preserve">monitorów, kart WIFI, Klawiatur i myszek, </w:t>
      </w:r>
      <w:r w:rsidR="006C5BF6">
        <w:lastRenderedPageBreak/>
        <w:t>dysków wraz z ich dostawą oraz</w:t>
      </w:r>
      <w:r w:rsidR="006C5BF6" w:rsidRPr="007537B9">
        <w:t xml:space="preserve"> </w:t>
      </w:r>
      <w:r w:rsidR="006C5BF6">
        <w:t>montażem, serwisem i instalacją oprogramowania komputerów i sterowników do tablic multimedialnych w klasach Szkoły Podstawowej Nr 6 w Nowym Targu</w:t>
      </w:r>
      <w:r w:rsidRPr="00E41F38">
        <w:t>.</w:t>
      </w:r>
    </w:p>
    <w:p w:rsidR="00C421E2" w:rsidRPr="00E41F38" w:rsidRDefault="00C421E2" w:rsidP="00595582">
      <w:pPr>
        <w:jc w:val="both"/>
      </w:pPr>
      <w:r w:rsidRPr="00E41F38">
        <w:t>2.</w:t>
      </w:r>
      <w:r>
        <w:t xml:space="preserve"> </w:t>
      </w:r>
      <w:r w:rsidRPr="00E41F38">
        <w:t>Oferty należy składać do dnia</w:t>
      </w:r>
      <w:r>
        <w:t xml:space="preserve"> </w:t>
      </w:r>
      <w:r w:rsidR="00B93431">
        <w:t>13 sierpnia</w:t>
      </w:r>
      <w:bookmarkStart w:id="0" w:name="_GoBack"/>
      <w:bookmarkEnd w:id="0"/>
      <w:r>
        <w:t xml:space="preserve"> 2019r.</w:t>
      </w:r>
      <w:r w:rsidRPr="00E41F38">
        <w:t xml:space="preserve"> do godziny </w:t>
      </w:r>
      <w:r>
        <w:t>13.00</w:t>
      </w:r>
      <w:r w:rsidRPr="00E41F38">
        <w:t>. Decydujące znaczenie dla oceny zachowania powyższego terminu ma data i godzina wpływu oferty do Zamawiającego, a nie data jej wysłania przesyłką pocztową lub kurierską.</w:t>
      </w:r>
    </w:p>
    <w:p w:rsidR="00C421E2" w:rsidRPr="00E41F38" w:rsidRDefault="00C421E2" w:rsidP="00595582">
      <w:pPr>
        <w:jc w:val="both"/>
      </w:pPr>
      <w:r w:rsidRPr="00E41F38">
        <w:t>3.</w:t>
      </w:r>
      <w:r>
        <w:t xml:space="preserve"> </w:t>
      </w:r>
      <w:r w:rsidRPr="00E41F38">
        <w:t>Oferent może przed upływem terminu składania ofert zmienić lub wycofać swoją ofertę.</w:t>
      </w:r>
    </w:p>
    <w:p w:rsidR="00C421E2" w:rsidRPr="00E41F38" w:rsidRDefault="00C421E2" w:rsidP="00595582">
      <w:pPr>
        <w:jc w:val="both"/>
      </w:pPr>
      <w:r w:rsidRPr="00E41F38">
        <w:t>4.</w:t>
      </w:r>
      <w:r>
        <w:t xml:space="preserve"> </w:t>
      </w:r>
      <w:r w:rsidRPr="00E41F38">
        <w:t>W toku badania i oceny ofert Zamawiający może żądać od oferentów wyjaśnień dotyczących treści złożonych ofert.</w:t>
      </w:r>
    </w:p>
    <w:p w:rsidR="00C421E2" w:rsidRPr="00E41F38" w:rsidRDefault="00C421E2" w:rsidP="00595582">
      <w:pPr>
        <w:jc w:val="both"/>
      </w:pPr>
      <w:r w:rsidRPr="00E41F38">
        <w:t>5.</w:t>
      </w:r>
      <w:r>
        <w:t xml:space="preserve"> </w:t>
      </w:r>
      <w:r w:rsidRPr="00E41F38">
        <w:t>Miejsca, gdzie opublikowano niniejsze Zapytanie ofertowe:</w:t>
      </w:r>
    </w:p>
    <w:p w:rsidR="00C421E2" w:rsidRPr="00E41F38" w:rsidRDefault="00C421E2" w:rsidP="00595582">
      <w:pPr>
        <w:jc w:val="both"/>
      </w:pPr>
      <w:r w:rsidRPr="00E41F38">
        <w:t>a) dostarczono pocztą elektroniczną do minimum trzech potencjalnych Wykonawców,</w:t>
      </w:r>
    </w:p>
    <w:p w:rsidR="00C421E2" w:rsidRPr="00E41F38" w:rsidRDefault="00C421E2" w:rsidP="00595582">
      <w:pPr>
        <w:jc w:val="both"/>
      </w:pPr>
      <w:r w:rsidRPr="00E41F38">
        <w:t>b) umieszczono na stronie internetowej www.sp</w:t>
      </w:r>
      <w:r>
        <w:t>6</w:t>
      </w:r>
      <w:r w:rsidRPr="00E41F38">
        <w:t xml:space="preserve">.nowytarg.pl </w:t>
      </w:r>
    </w:p>
    <w:p w:rsidR="00C421E2" w:rsidRPr="00E41F38" w:rsidRDefault="00C421E2" w:rsidP="00595582">
      <w:pPr>
        <w:jc w:val="both"/>
      </w:pPr>
      <w:r w:rsidRPr="00E41F38">
        <w:t>IX. Unieważnienie postępowania:</w:t>
      </w:r>
    </w:p>
    <w:p w:rsidR="00C421E2" w:rsidRPr="00E41F38" w:rsidRDefault="00C421E2" w:rsidP="00595582">
      <w:pPr>
        <w:jc w:val="both"/>
      </w:pPr>
      <w:r w:rsidRPr="00E41F38">
        <w:t>1.</w:t>
      </w:r>
      <w:r>
        <w:t xml:space="preserve"> </w:t>
      </w:r>
      <w:r w:rsidRPr="00E41F38">
        <w:t>Zamawiający zastrzega sobie prawo odstąpienia od zawarcia umowy z ważnych przyczyn, w szczególności w przypadku, gdy najkorzystniejsza Oferta przekracza kwotę zaplanowaną</w:t>
      </w:r>
      <w:r>
        <w:t xml:space="preserve"> </w:t>
      </w:r>
      <w:r w:rsidRPr="00E41F38">
        <w:t>przez Zamawiającego na sfinansowanie niniejszego Zapytania ofertowego.</w:t>
      </w:r>
    </w:p>
    <w:p w:rsidR="00C421E2" w:rsidRPr="00E41F38" w:rsidRDefault="00C421E2" w:rsidP="00595582">
      <w:pPr>
        <w:jc w:val="both"/>
      </w:pPr>
      <w:r w:rsidRPr="00E41F38">
        <w:t>2.</w:t>
      </w:r>
      <w:r>
        <w:t xml:space="preserve"> </w:t>
      </w:r>
      <w:r w:rsidRPr="00E41F38">
        <w:t>Zamawiający może wycofać się z udzielenia zamówienia w każdym czasie bez podania przyczyn.</w:t>
      </w:r>
    </w:p>
    <w:p w:rsidR="00C421E2" w:rsidRPr="00E41F38" w:rsidRDefault="00C421E2" w:rsidP="00595582">
      <w:pPr>
        <w:jc w:val="both"/>
      </w:pPr>
      <w:r w:rsidRPr="00E41F38">
        <w:t>X. Kryteria oceny ofert:</w:t>
      </w:r>
    </w:p>
    <w:p w:rsidR="00C421E2" w:rsidRPr="00E41F38" w:rsidRDefault="00C421E2" w:rsidP="00595582">
      <w:pPr>
        <w:jc w:val="both"/>
      </w:pPr>
      <w:r w:rsidRPr="00E41F38">
        <w:sym w:font="Symbol" w:char="F0B7"/>
      </w:r>
      <w:r>
        <w:t xml:space="preserve"> </w:t>
      </w:r>
      <w:r w:rsidRPr="00E41F38">
        <w:t>Cena –</w:t>
      </w:r>
      <w:r>
        <w:t xml:space="preserve"> </w:t>
      </w:r>
      <w:r w:rsidRPr="00E41F38">
        <w:t>100%</w:t>
      </w:r>
    </w:p>
    <w:p w:rsidR="00C421E2" w:rsidRPr="00E41F38" w:rsidRDefault="00C421E2" w:rsidP="00595582">
      <w:pPr>
        <w:jc w:val="both"/>
      </w:pPr>
      <w:r w:rsidRPr="00E41F38">
        <w:t>1. Przy wyborze oferty Zamawiający będzie kierował się najniższą ceną.</w:t>
      </w:r>
    </w:p>
    <w:p w:rsidR="00C421E2" w:rsidRPr="00E41F38" w:rsidRDefault="00C421E2" w:rsidP="00595582">
      <w:pPr>
        <w:jc w:val="both"/>
      </w:pPr>
      <w:r w:rsidRPr="00E41F38">
        <w:t>2. Zamawiający nie poniesie żadnych dodatkowych kosztów wykonania usługi.</w:t>
      </w:r>
    </w:p>
    <w:p w:rsidR="00C421E2" w:rsidRPr="00E41F38" w:rsidRDefault="00C421E2" w:rsidP="00595582">
      <w:pPr>
        <w:jc w:val="both"/>
      </w:pPr>
      <w:r w:rsidRPr="00E41F38">
        <w:t>XI. Informacja o sposobie porozumiewania się Zamawiającego z Wykonawcą:</w:t>
      </w:r>
    </w:p>
    <w:p w:rsidR="00C421E2" w:rsidRPr="00E41F38" w:rsidRDefault="00C421E2" w:rsidP="00595582">
      <w:pPr>
        <w:jc w:val="both"/>
      </w:pPr>
      <w:r w:rsidRPr="00E41F38">
        <w:t>W niniejszym Zapytaniu ofertowym zawiadomienia oraz informacje Zamawiający i Wykonawcy przekazują pocztą elektroniczną lub faksem.</w:t>
      </w:r>
    </w:p>
    <w:p w:rsidR="00C421E2" w:rsidRPr="00E41F38" w:rsidRDefault="00C421E2" w:rsidP="00595582">
      <w:pPr>
        <w:jc w:val="both"/>
      </w:pPr>
      <w:r w:rsidRPr="00E41F38">
        <w:t xml:space="preserve">Osobą uprawnioną do porozumiewania się z Wykonawcami jest Pani </w:t>
      </w:r>
      <w:r w:rsidR="008D07FB">
        <w:t>Barbara Sukiennik</w:t>
      </w:r>
      <w:r w:rsidRPr="00E41F38">
        <w:t xml:space="preserve"> –</w:t>
      </w:r>
      <w:r>
        <w:t xml:space="preserve"> </w:t>
      </w:r>
      <w:r w:rsidRPr="00E41F38">
        <w:t>tel. 18 266</w:t>
      </w:r>
      <w:r>
        <w:t>5651</w:t>
      </w:r>
      <w:r w:rsidRPr="00E41F38">
        <w:t xml:space="preserve"> w godz. </w:t>
      </w:r>
      <w:r w:rsidR="008D07FB">
        <w:t>9</w:t>
      </w:r>
      <w:r w:rsidRPr="00E41F38">
        <w:t>.</w:t>
      </w:r>
      <w:r w:rsidR="008D07FB">
        <w:t>0</w:t>
      </w:r>
      <w:r w:rsidRPr="00E41F38">
        <w:t>0 –</w:t>
      </w:r>
      <w:r>
        <w:t xml:space="preserve"> </w:t>
      </w:r>
      <w:r w:rsidRPr="00E41F38">
        <w:t>1</w:t>
      </w:r>
      <w:r>
        <w:t>3</w:t>
      </w:r>
      <w:r w:rsidRPr="00E41F38">
        <w:t>.</w:t>
      </w:r>
      <w:r w:rsidR="007E1001">
        <w:t>0</w:t>
      </w:r>
      <w:r w:rsidRPr="00E41F38">
        <w:t>0.</w:t>
      </w:r>
    </w:p>
    <w:p w:rsidR="00C421E2" w:rsidRPr="00E41F38" w:rsidRDefault="00C421E2" w:rsidP="00595582">
      <w:pPr>
        <w:jc w:val="both"/>
      </w:pPr>
      <w:r w:rsidRPr="00E41F38">
        <w:t>XII. Wybór wykonania zamówienia:</w:t>
      </w:r>
    </w:p>
    <w:p w:rsidR="00C421E2" w:rsidRPr="00E41F38" w:rsidRDefault="00C421E2" w:rsidP="00595582">
      <w:pPr>
        <w:jc w:val="both"/>
      </w:pPr>
      <w:r w:rsidRPr="00E41F38">
        <w:t>1. Zamawiający przy wyborze Wykonawcy zamówienia weźmie pod uwagę ofertę cenową za całość przedmiotu zamówienia.</w:t>
      </w:r>
    </w:p>
    <w:p w:rsidR="00C421E2" w:rsidRPr="00E41F38" w:rsidRDefault="00C421E2" w:rsidP="00595582">
      <w:pPr>
        <w:jc w:val="both"/>
      </w:pPr>
      <w:r w:rsidRPr="00E41F38">
        <w:t xml:space="preserve">2. O wyborze najkorzystniejszej oferty Zamawiający zawiadomi Oferentów drogą pocztową lub e-mailową. </w:t>
      </w:r>
    </w:p>
    <w:p w:rsidR="00C421E2" w:rsidRDefault="00C421E2" w:rsidP="00595582">
      <w:pPr>
        <w:jc w:val="both"/>
      </w:pPr>
      <w:r w:rsidRPr="00E41F38">
        <w:t xml:space="preserve">3. Powyższy wybór ogłoszony będzie również na stronie internetowej Szkoły Podstawowej nr </w:t>
      </w:r>
      <w:r>
        <w:t>6</w:t>
      </w:r>
      <w:r w:rsidRPr="00E41F38">
        <w:t xml:space="preserve"> w Nowym Targu –</w:t>
      </w:r>
      <w:r>
        <w:t xml:space="preserve"> </w:t>
      </w:r>
      <w:r w:rsidRPr="00E41F38">
        <w:t>www.sp</w:t>
      </w:r>
      <w:r>
        <w:t>6</w:t>
      </w:r>
      <w:r w:rsidR="006C5BF6">
        <w:t>.nowytarg.pl</w:t>
      </w:r>
    </w:p>
    <w:sectPr w:rsidR="00C421E2" w:rsidSect="006C5BF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1E2" w:rsidRDefault="00C421E2" w:rsidP="00672FBC">
      <w:pPr>
        <w:spacing w:after="0" w:line="240" w:lineRule="auto"/>
      </w:pPr>
      <w:r>
        <w:separator/>
      </w:r>
    </w:p>
  </w:endnote>
  <w:endnote w:type="continuationSeparator" w:id="0">
    <w:p w:rsidR="00C421E2" w:rsidRDefault="00C421E2" w:rsidP="0067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1E2" w:rsidRDefault="00C421E2" w:rsidP="00672FBC">
      <w:pPr>
        <w:spacing w:after="0" w:line="240" w:lineRule="auto"/>
      </w:pPr>
      <w:r>
        <w:separator/>
      </w:r>
    </w:p>
  </w:footnote>
  <w:footnote w:type="continuationSeparator" w:id="0">
    <w:p w:rsidR="00C421E2" w:rsidRDefault="00C421E2" w:rsidP="00672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41D7E"/>
    <w:multiLevelType w:val="hybridMultilevel"/>
    <w:tmpl w:val="6930C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B7335"/>
    <w:multiLevelType w:val="hybridMultilevel"/>
    <w:tmpl w:val="F3D0F45E"/>
    <w:lvl w:ilvl="0" w:tplc="BD2234CC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D8"/>
    <w:rsid w:val="000547F6"/>
    <w:rsid w:val="00062D99"/>
    <w:rsid w:val="00223C65"/>
    <w:rsid w:val="0028545C"/>
    <w:rsid w:val="002B0E77"/>
    <w:rsid w:val="00303869"/>
    <w:rsid w:val="00345410"/>
    <w:rsid w:val="0054549F"/>
    <w:rsid w:val="005866D8"/>
    <w:rsid w:val="00595582"/>
    <w:rsid w:val="00672FBC"/>
    <w:rsid w:val="00687444"/>
    <w:rsid w:val="006C5BF6"/>
    <w:rsid w:val="006E5B8D"/>
    <w:rsid w:val="00745019"/>
    <w:rsid w:val="007537B9"/>
    <w:rsid w:val="00777A62"/>
    <w:rsid w:val="00785DFB"/>
    <w:rsid w:val="007D4F38"/>
    <w:rsid w:val="007E1001"/>
    <w:rsid w:val="008D07FB"/>
    <w:rsid w:val="008D22F5"/>
    <w:rsid w:val="009E7773"/>
    <w:rsid w:val="009F597D"/>
    <w:rsid w:val="00B62A03"/>
    <w:rsid w:val="00B93431"/>
    <w:rsid w:val="00BA281E"/>
    <w:rsid w:val="00C3250A"/>
    <w:rsid w:val="00C33CBC"/>
    <w:rsid w:val="00C421E2"/>
    <w:rsid w:val="00C702CB"/>
    <w:rsid w:val="00CC37BB"/>
    <w:rsid w:val="00D63E9A"/>
    <w:rsid w:val="00D65BD4"/>
    <w:rsid w:val="00DA491A"/>
    <w:rsid w:val="00DC46C7"/>
    <w:rsid w:val="00DC76AD"/>
    <w:rsid w:val="00DD40CC"/>
    <w:rsid w:val="00E41F38"/>
    <w:rsid w:val="00E56777"/>
    <w:rsid w:val="00F31A01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BBC0A"/>
  <w15:docId w15:val="{E3E2FE8E-204D-4864-9D34-6F4A8422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B8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866D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672F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72F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72FBC"/>
    <w:rPr>
      <w:vertAlign w:val="superscript"/>
    </w:rPr>
  </w:style>
  <w:style w:type="paragraph" w:styleId="Akapitzlist">
    <w:name w:val="List Paragraph"/>
    <w:basedOn w:val="Normalny"/>
    <w:uiPriority w:val="99"/>
    <w:qFormat/>
    <w:rsid w:val="00BA281E"/>
    <w:pPr>
      <w:spacing w:after="160" w:line="259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1192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</dc:creator>
  <cp:keywords/>
  <dc:description/>
  <cp:lastModifiedBy>User</cp:lastModifiedBy>
  <cp:revision>5</cp:revision>
  <dcterms:created xsi:type="dcterms:W3CDTF">2019-07-31T11:21:00Z</dcterms:created>
  <dcterms:modified xsi:type="dcterms:W3CDTF">2019-08-05T12:18:00Z</dcterms:modified>
</cp:coreProperties>
</file>